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2760ED" w:rsidRPr="002760ED" w14:paraId="08580354" w14:textId="77777777" w:rsidTr="002760ED">
        <w:tc>
          <w:tcPr>
            <w:tcW w:w="3115" w:type="dxa"/>
            <w:vAlign w:val="center"/>
          </w:tcPr>
          <w:p w14:paraId="31716204" w14:textId="527472B1" w:rsidR="002760ED" w:rsidRPr="002760ED" w:rsidRDefault="002760ED" w:rsidP="0027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D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3115" w:type="dxa"/>
            <w:vAlign w:val="center"/>
          </w:tcPr>
          <w:p w14:paraId="65CA0D97" w14:textId="12CAA02E" w:rsidR="002760ED" w:rsidRPr="002760ED" w:rsidRDefault="002760ED" w:rsidP="0027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D">
              <w:rPr>
                <w:rFonts w:ascii="Times New Roman" w:hAnsi="Times New Roman" w:cs="Times New Roman"/>
                <w:sz w:val="24"/>
                <w:szCs w:val="24"/>
              </w:rPr>
              <w:t>Формат</w:t>
            </w:r>
          </w:p>
        </w:tc>
        <w:tc>
          <w:tcPr>
            <w:tcW w:w="3115" w:type="dxa"/>
            <w:vAlign w:val="center"/>
          </w:tcPr>
          <w:p w14:paraId="13784767" w14:textId="026FC754" w:rsidR="002760ED" w:rsidRPr="002760ED" w:rsidRDefault="002760ED" w:rsidP="0027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D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</w:tr>
      <w:tr w:rsidR="002760ED" w:rsidRPr="002760ED" w14:paraId="33223000" w14:textId="77777777" w:rsidTr="002760ED">
        <w:tc>
          <w:tcPr>
            <w:tcW w:w="3115" w:type="dxa"/>
            <w:vAlign w:val="center"/>
          </w:tcPr>
          <w:p w14:paraId="44C8C13A" w14:textId="5AFD4F1A" w:rsidR="002760ED" w:rsidRPr="002760ED" w:rsidRDefault="002760ED" w:rsidP="0027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D">
              <w:rPr>
                <w:rFonts w:ascii="Times New Roman" w:hAnsi="Times New Roman" w:cs="Times New Roman"/>
                <w:sz w:val="24"/>
                <w:szCs w:val="24"/>
              </w:rPr>
              <w:t>CHO ZAGADALI</w:t>
            </w:r>
          </w:p>
        </w:tc>
        <w:tc>
          <w:tcPr>
            <w:tcW w:w="3115" w:type="dxa"/>
            <w:vAlign w:val="center"/>
          </w:tcPr>
          <w:p w14:paraId="64A99CD1" w14:textId="3D465720" w:rsidR="002760ED" w:rsidRPr="002760ED" w:rsidRDefault="002760ED" w:rsidP="0027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D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</w:p>
        </w:tc>
        <w:tc>
          <w:tcPr>
            <w:tcW w:w="3115" w:type="dxa"/>
            <w:vAlign w:val="center"/>
          </w:tcPr>
          <w:p w14:paraId="59F1FA75" w14:textId="09FB1592" w:rsidR="002760ED" w:rsidRPr="002760ED" w:rsidRDefault="002760ED" w:rsidP="0027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2760ED" w:rsidRPr="002760ED" w14:paraId="5C587315" w14:textId="77777777" w:rsidTr="002760ED">
        <w:tc>
          <w:tcPr>
            <w:tcW w:w="3115" w:type="dxa"/>
            <w:vAlign w:val="center"/>
          </w:tcPr>
          <w:p w14:paraId="18DFA724" w14:textId="42D09188" w:rsidR="002760ED" w:rsidRPr="002760ED" w:rsidRDefault="002760ED" w:rsidP="0027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D">
              <w:rPr>
                <w:rFonts w:ascii="Times New Roman" w:hAnsi="Times New Roman" w:cs="Times New Roman"/>
                <w:sz w:val="24"/>
                <w:szCs w:val="24"/>
              </w:rPr>
              <w:t>Технологическое предпринимательство в химии</w:t>
            </w:r>
          </w:p>
        </w:tc>
        <w:tc>
          <w:tcPr>
            <w:tcW w:w="3115" w:type="dxa"/>
            <w:vAlign w:val="center"/>
          </w:tcPr>
          <w:p w14:paraId="571BE1E6" w14:textId="4E894C74" w:rsidR="002760ED" w:rsidRPr="002760ED" w:rsidRDefault="002760ED" w:rsidP="0027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D">
              <w:rPr>
                <w:rFonts w:ascii="Times New Roman" w:hAnsi="Times New Roman" w:cs="Times New Roman"/>
                <w:sz w:val="24"/>
                <w:szCs w:val="24"/>
              </w:rPr>
              <w:t>Открытая лекция</w:t>
            </w:r>
          </w:p>
        </w:tc>
        <w:tc>
          <w:tcPr>
            <w:tcW w:w="3115" w:type="dxa"/>
            <w:vAlign w:val="center"/>
          </w:tcPr>
          <w:p w14:paraId="63B61BE1" w14:textId="00772C3A" w:rsidR="002760ED" w:rsidRPr="002760ED" w:rsidRDefault="002760ED" w:rsidP="0027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2760ED" w:rsidRPr="002760ED" w14:paraId="2069EDC2" w14:textId="77777777" w:rsidTr="002760ED">
        <w:tc>
          <w:tcPr>
            <w:tcW w:w="3115" w:type="dxa"/>
            <w:vAlign w:val="center"/>
          </w:tcPr>
          <w:p w14:paraId="35067FBE" w14:textId="566BD643" w:rsidR="002760ED" w:rsidRPr="002760ED" w:rsidRDefault="002760ED" w:rsidP="0027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D">
              <w:rPr>
                <w:rFonts w:ascii="Times New Roman" w:hAnsi="Times New Roman" w:cs="Times New Roman"/>
                <w:sz w:val="24"/>
                <w:szCs w:val="24"/>
              </w:rPr>
              <w:t>Композитные материалы в машиностроении</w:t>
            </w:r>
          </w:p>
        </w:tc>
        <w:tc>
          <w:tcPr>
            <w:tcW w:w="3115" w:type="dxa"/>
            <w:vAlign w:val="center"/>
          </w:tcPr>
          <w:p w14:paraId="555F7BC8" w14:textId="0446D237" w:rsidR="002760ED" w:rsidRPr="002760ED" w:rsidRDefault="002760ED" w:rsidP="0027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D">
              <w:rPr>
                <w:rFonts w:ascii="Times New Roman" w:hAnsi="Times New Roman" w:cs="Times New Roman"/>
                <w:sz w:val="24"/>
                <w:szCs w:val="24"/>
              </w:rPr>
              <w:t>Открытая лекция</w:t>
            </w:r>
          </w:p>
        </w:tc>
        <w:tc>
          <w:tcPr>
            <w:tcW w:w="3115" w:type="dxa"/>
            <w:vAlign w:val="center"/>
          </w:tcPr>
          <w:p w14:paraId="4B1C86BD" w14:textId="76E86AA9" w:rsidR="002760ED" w:rsidRPr="002760ED" w:rsidRDefault="002760ED" w:rsidP="0027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2760ED" w:rsidRPr="002760ED" w14:paraId="47C93325" w14:textId="77777777" w:rsidTr="002760ED">
        <w:tc>
          <w:tcPr>
            <w:tcW w:w="3115" w:type="dxa"/>
            <w:vAlign w:val="center"/>
          </w:tcPr>
          <w:p w14:paraId="65216707" w14:textId="0207A99A" w:rsidR="002760ED" w:rsidRPr="002760ED" w:rsidRDefault="002760ED" w:rsidP="0027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D">
              <w:rPr>
                <w:rFonts w:ascii="Times New Roman" w:hAnsi="Times New Roman" w:cs="Times New Roman"/>
                <w:sz w:val="24"/>
                <w:szCs w:val="24"/>
              </w:rPr>
              <w:t>Финансовые технологии и блокчейн</w:t>
            </w:r>
          </w:p>
        </w:tc>
        <w:tc>
          <w:tcPr>
            <w:tcW w:w="3115" w:type="dxa"/>
            <w:vAlign w:val="center"/>
          </w:tcPr>
          <w:p w14:paraId="4D7A6876" w14:textId="2BFB33D1" w:rsidR="002760ED" w:rsidRPr="002760ED" w:rsidRDefault="002760ED" w:rsidP="0027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D">
              <w:rPr>
                <w:rFonts w:ascii="Times New Roman" w:hAnsi="Times New Roman" w:cs="Times New Roman"/>
                <w:sz w:val="24"/>
                <w:szCs w:val="24"/>
              </w:rPr>
              <w:t>Открытая лекция</w:t>
            </w:r>
          </w:p>
        </w:tc>
        <w:tc>
          <w:tcPr>
            <w:tcW w:w="3115" w:type="dxa"/>
            <w:vAlign w:val="center"/>
          </w:tcPr>
          <w:p w14:paraId="6C064670" w14:textId="4D50BB13" w:rsidR="002760ED" w:rsidRPr="002760ED" w:rsidRDefault="002760ED" w:rsidP="0027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2760ED" w:rsidRPr="002760ED" w14:paraId="1D67041C" w14:textId="77777777" w:rsidTr="002760ED">
        <w:tc>
          <w:tcPr>
            <w:tcW w:w="3115" w:type="dxa"/>
            <w:vAlign w:val="center"/>
          </w:tcPr>
          <w:p w14:paraId="17121A98" w14:textId="7B022394" w:rsidR="002760ED" w:rsidRPr="002760ED" w:rsidRDefault="002760ED" w:rsidP="0027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D">
              <w:rPr>
                <w:rFonts w:ascii="Times New Roman" w:hAnsi="Times New Roman" w:cs="Times New Roman"/>
                <w:sz w:val="24"/>
                <w:szCs w:val="24"/>
              </w:rPr>
              <w:t>Оптимизация производственных процессов</w:t>
            </w:r>
          </w:p>
        </w:tc>
        <w:tc>
          <w:tcPr>
            <w:tcW w:w="3115" w:type="dxa"/>
            <w:vAlign w:val="center"/>
          </w:tcPr>
          <w:p w14:paraId="2C92FC22" w14:textId="5EFF965E" w:rsidR="002760ED" w:rsidRPr="002760ED" w:rsidRDefault="002760ED" w:rsidP="0027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D">
              <w:rPr>
                <w:rFonts w:ascii="Times New Roman" w:hAnsi="Times New Roman" w:cs="Times New Roman"/>
                <w:sz w:val="24"/>
                <w:szCs w:val="24"/>
              </w:rPr>
              <w:t>Научный семинар</w:t>
            </w:r>
          </w:p>
        </w:tc>
        <w:tc>
          <w:tcPr>
            <w:tcW w:w="3115" w:type="dxa"/>
            <w:vAlign w:val="center"/>
          </w:tcPr>
          <w:p w14:paraId="1DDF5FB2" w14:textId="2D2599A7" w:rsidR="002760ED" w:rsidRPr="002760ED" w:rsidRDefault="002760ED" w:rsidP="0027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2760ED" w:rsidRPr="002760ED" w14:paraId="5C6A2186" w14:textId="77777777" w:rsidTr="002760ED">
        <w:tc>
          <w:tcPr>
            <w:tcW w:w="3115" w:type="dxa"/>
            <w:vAlign w:val="center"/>
          </w:tcPr>
          <w:p w14:paraId="41A96572" w14:textId="1C1BCC2C" w:rsidR="002760ED" w:rsidRPr="002760ED" w:rsidRDefault="002760ED" w:rsidP="0027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D">
              <w:rPr>
                <w:rFonts w:ascii="Times New Roman" w:hAnsi="Times New Roman" w:cs="Times New Roman"/>
                <w:sz w:val="24"/>
                <w:szCs w:val="24"/>
              </w:rPr>
              <w:t>Логистика в современных условиях</w:t>
            </w:r>
          </w:p>
        </w:tc>
        <w:tc>
          <w:tcPr>
            <w:tcW w:w="3115" w:type="dxa"/>
            <w:vAlign w:val="center"/>
          </w:tcPr>
          <w:p w14:paraId="1AA5AC2B" w14:textId="0E386BE5" w:rsidR="002760ED" w:rsidRPr="002760ED" w:rsidRDefault="002760ED" w:rsidP="0027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D">
              <w:rPr>
                <w:rFonts w:ascii="Times New Roman" w:hAnsi="Times New Roman" w:cs="Times New Roman"/>
                <w:sz w:val="24"/>
                <w:szCs w:val="24"/>
              </w:rPr>
              <w:t>Научный семинар</w:t>
            </w:r>
          </w:p>
        </w:tc>
        <w:tc>
          <w:tcPr>
            <w:tcW w:w="3115" w:type="dxa"/>
            <w:vAlign w:val="center"/>
          </w:tcPr>
          <w:p w14:paraId="60CABAB8" w14:textId="168455AA" w:rsidR="002760ED" w:rsidRPr="002760ED" w:rsidRDefault="002760ED" w:rsidP="0027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2760ED" w:rsidRPr="002760ED" w14:paraId="6774DABE" w14:textId="77777777" w:rsidTr="002760ED">
        <w:tc>
          <w:tcPr>
            <w:tcW w:w="3115" w:type="dxa"/>
            <w:vAlign w:val="center"/>
          </w:tcPr>
          <w:p w14:paraId="57E296E4" w14:textId="21BEF0BE" w:rsidR="002760ED" w:rsidRPr="002760ED" w:rsidRDefault="002760ED" w:rsidP="0027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D">
              <w:rPr>
                <w:rFonts w:ascii="Times New Roman" w:hAnsi="Times New Roman" w:cs="Times New Roman"/>
                <w:sz w:val="24"/>
                <w:szCs w:val="24"/>
              </w:rPr>
              <w:t>Машинное обучение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междисциплинарных исследованиях</w:t>
            </w:r>
          </w:p>
        </w:tc>
        <w:tc>
          <w:tcPr>
            <w:tcW w:w="3115" w:type="dxa"/>
            <w:vAlign w:val="center"/>
          </w:tcPr>
          <w:p w14:paraId="2AC39C4B" w14:textId="258FD834" w:rsidR="002760ED" w:rsidRPr="002760ED" w:rsidRDefault="002760ED" w:rsidP="0027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D">
              <w:rPr>
                <w:rFonts w:ascii="Times New Roman" w:hAnsi="Times New Roman" w:cs="Times New Roman"/>
                <w:sz w:val="24"/>
                <w:szCs w:val="24"/>
              </w:rPr>
              <w:t>Научный семинар</w:t>
            </w:r>
          </w:p>
        </w:tc>
        <w:tc>
          <w:tcPr>
            <w:tcW w:w="3115" w:type="dxa"/>
            <w:vAlign w:val="center"/>
          </w:tcPr>
          <w:p w14:paraId="2D4FBF91" w14:textId="6DD724DC" w:rsidR="002760ED" w:rsidRPr="002760ED" w:rsidRDefault="002760ED" w:rsidP="0027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2760ED" w:rsidRPr="002760ED" w14:paraId="2BAD3EA8" w14:textId="77777777" w:rsidTr="002760ED">
        <w:tc>
          <w:tcPr>
            <w:tcW w:w="3115" w:type="dxa"/>
            <w:vAlign w:val="center"/>
          </w:tcPr>
          <w:p w14:paraId="47A56FC5" w14:textId="1B38D9F4" w:rsidR="002760ED" w:rsidRPr="002760ED" w:rsidRDefault="002760ED" w:rsidP="0027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D">
              <w:rPr>
                <w:rFonts w:ascii="Times New Roman" w:hAnsi="Times New Roman" w:cs="Times New Roman"/>
                <w:sz w:val="24"/>
                <w:szCs w:val="24"/>
              </w:rPr>
              <w:t>Современные станочные системы</w:t>
            </w:r>
          </w:p>
        </w:tc>
        <w:tc>
          <w:tcPr>
            <w:tcW w:w="3115" w:type="dxa"/>
            <w:vAlign w:val="center"/>
          </w:tcPr>
          <w:p w14:paraId="30BDAE36" w14:textId="1A661C95" w:rsidR="002760ED" w:rsidRPr="002760ED" w:rsidRDefault="002760ED" w:rsidP="0027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D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3115" w:type="dxa"/>
            <w:vAlign w:val="center"/>
          </w:tcPr>
          <w:p w14:paraId="77D118B1" w14:textId="71ADFE69" w:rsidR="002760ED" w:rsidRPr="002760ED" w:rsidRDefault="002760ED" w:rsidP="0027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2760ED" w:rsidRPr="002760ED" w14:paraId="602436FD" w14:textId="77777777" w:rsidTr="002760ED">
        <w:tc>
          <w:tcPr>
            <w:tcW w:w="3115" w:type="dxa"/>
            <w:vAlign w:val="center"/>
          </w:tcPr>
          <w:p w14:paraId="36183BF5" w14:textId="6F0E27CD" w:rsidR="002760ED" w:rsidRPr="002760ED" w:rsidRDefault="002760ED" w:rsidP="0027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D">
              <w:rPr>
                <w:rFonts w:ascii="Times New Roman" w:hAnsi="Times New Roman" w:cs="Times New Roman"/>
                <w:sz w:val="24"/>
                <w:szCs w:val="24"/>
              </w:rPr>
              <w:t>Управление человеческими ресурсами</w:t>
            </w:r>
          </w:p>
        </w:tc>
        <w:tc>
          <w:tcPr>
            <w:tcW w:w="3115" w:type="dxa"/>
            <w:vAlign w:val="center"/>
          </w:tcPr>
          <w:p w14:paraId="5AC0EB9C" w14:textId="5A6343DD" w:rsidR="002760ED" w:rsidRPr="002760ED" w:rsidRDefault="002760ED" w:rsidP="0027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D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3115" w:type="dxa"/>
            <w:vAlign w:val="center"/>
          </w:tcPr>
          <w:p w14:paraId="361BB60F" w14:textId="3B05F0F7" w:rsidR="002760ED" w:rsidRPr="002760ED" w:rsidRDefault="002760ED" w:rsidP="0027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2760ED" w:rsidRPr="002760ED" w14:paraId="2B0042AD" w14:textId="77777777" w:rsidTr="002760ED">
        <w:tc>
          <w:tcPr>
            <w:tcW w:w="3115" w:type="dxa"/>
            <w:vAlign w:val="center"/>
          </w:tcPr>
          <w:p w14:paraId="13E0DAA4" w14:textId="75CF1A47" w:rsidR="002760ED" w:rsidRPr="002760ED" w:rsidRDefault="002760ED" w:rsidP="0027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D">
              <w:rPr>
                <w:rFonts w:ascii="Times New Roman" w:hAnsi="Times New Roman" w:cs="Times New Roman"/>
                <w:sz w:val="24"/>
                <w:szCs w:val="24"/>
              </w:rPr>
              <w:t>Современные методы синтеза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биологически-активных веществ</w:t>
            </w:r>
          </w:p>
        </w:tc>
        <w:tc>
          <w:tcPr>
            <w:tcW w:w="3115" w:type="dxa"/>
            <w:vAlign w:val="center"/>
          </w:tcPr>
          <w:p w14:paraId="343070F6" w14:textId="2D2F56EB" w:rsidR="002760ED" w:rsidRPr="002760ED" w:rsidRDefault="002760ED" w:rsidP="0027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D">
              <w:rPr>
                <w:rFonts w:ascii="Times New Roman" w:hAnsi="Times New Roman" w:cs="Times New Roman"/>
                <w:sz w:val="24"/>
                <w:szCs w:val="24"/>
              </w:rPr>
              <w:t>Открытая лекция</w:t>
            </w:r>
          </w:p>
        </w:tc>
        <w:tc>
          <w:tcPr>
            <w:tcW w:w="3115" w:type="dxa"/>
            <w:vAlign w:val="center"/>
          </w:tcPr>
          <w:p w14:paraId="416A6DBA" w14:textId="6DFA0014" w:rsidR="002760ED" w:rsidRPr="002760ED" w:rsidRDefault="002760ED" w:rsidP="0027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2760ED" w:rsidRPr="002760ED" w14:paraId="5FA54556" w14:textId="77777777" w:rsidTr="002760ED">
        <w:tc>
          <w:tcPr>
            <w:tcW w:w="3115" w:type="dxa"/>
            <w:vAlign w:val="center"/>
          </w:tcPr>
          <w:p w14:paraId="338456E1" w14:textId="31BC7E26" w:rsidR="002760ED" w:rsidRPr="002760ED" w:rsidRDefault="002760ED" w:rsidP="0027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D">
              <w:rPr>
                <w:rFonts w:ascii="Times New Roman" w:hAnsi="Times New Roman" w:cs="Times New Roman"/>
                <w:sz w:val="24"/>
                <w:szCs w:val="24"/>
              </w:rPr>
              <w:t>Цифровая экономика: вызовы и возможности</w:t>
            </w:r>
          </w:p>
        </w:tc>
        <w:tc>
          <w:tcPr>
            <w:tcW w:w="3115" w:type="dxa"/>
            <w:vAlign w:val="center"/>
          </w:tcPr>
          <w:p w14:paraId="7705B367" w14:textId="0C2642DA" w:rsidR="002760ED" w:rsidRPr="002760ED" w:rsidRDefault="002760ED" w:rsidP="0027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D">
              <w:rPr>
                <w:rFonts w:ascii="Times New Roman" w:hAnsi="Times New Roman" w:cs="Times New Roman"/>
                <w:sz w:val="24"/>
                <w:szCs w:val="24"/>
              </w:rPr>
              <w:t>Открытая лекция</w:t>
            </w:r>
          </w:p>
        </w:tc>
        <w:tc>
          <w:tcPr>
            <w:tcW w:w="3115" w:type="dxa"/>
            <w:vAlign w:val="center"/>
          </w:tcPr>
          <w:p w14:paraId="30C06311" w14:textId="2AE202FE" w:rsidR="002760ED" w:rsidRPr="002760ED" w:rsidRDefault="002760ED" w:rsidP="0027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2760ED" w:rsidRPr="002760ED" w14:paraId="12B8025D" w14:textId="77777777" w:rsidTr="002760ED">
        <w:tc>
          <w:tcPr>
            <w:tcW w:w="3115" w:type="dxa"/>
            <w:vAlign w:val="center"/>
          </w:tcPr>
          <w:p w14:paraId="6261DCFD" w14:textId="274050AC" w:rsidR="002760ED" w:rsidRPr="002760ED" w:rsidRDefault="002760ED" w:rsidP="0027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D">
              <w:rPr>
                <w:rFonts w:ascii="Times New Roman" w:hAnsi="Times New Roman" w:cs="Times New Roman"/>
                <w:sz w:val="24"/>
                <w:szCs w:val="24"/>
              </w:rPr>
              <w:t>Искусственный интеллект в промышленности</w:t>
            </w:r>
          </w:p>
        </w:tc>
        <w:tc>
          <w:tcPr>
            <w:tcW w:w="3115" w:type="dxa"/>
            <w:vAlign w:val="center"/>
          </w:tcPr>
          <w:p w14:paraId="5F67D390" w14:textId="32DF51A1" w:rsidR="002760ED" w:rsidRPr="002760ED" w:rsidRDefault="002760ED" w:rsidP="0027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D">
              <w:rPr>
                <w:rFonts w:ascii="Times New Roman" w:hAnsi="Times New Roman" w:cs="Times New Roman"/>
                <w:sz w:val="24"/>
                <w:szCs w:val="24"/>
              </w:rPr>
              <w:t>Открытая лекция</w:t>
            </w:r>
          </w:p>
        </w:tc>
        <w:tc>
          <w:tcPr>
            <w:tcW w:w="3115" w:type="dxa"/>
            <w:vAlign w:val="center"/>
          </w:tcPr>
          <w:p w14:paraId="2D2C2C9B" w14:textId="3B998A56" w:rsidR="002760ED" w:rsidRPr="002760ED" w:rsidRDefault="002760ED" w:rsidP="0027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2760ED" w:rsidRPr="002760ED" w14:paraId="5B3DFBD3" w14:textId="77777777" w:rsidTr="002760ED">
        <w:tc>
          <w:tcPr>
            <w:tcW w:w="3115" w:type="dxa"/>
            <w:vAlign w:val="center"/>
          </w:tcPr>
          <w:p w14:paraId="383F6B46" w14:textId="4BB43428" w:rsidR="002760ED" w:rsidRPr="002760ED" w:rsidRDefault="002760ED" w:rsidP="0027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D">
              <w:rPr>
                <w:rFonts w:ascii="Times New Roman" w:hAnsi="Times New Roman" w:cs="Times New Roman"/>
                <w:sz w:val="24"/>
                <w:szCs w:val="24"/>
              </w:rPr>
              <w:t>Интернет вещей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концепции индустрии 4.0</w:t>
            </w:r>
          </w:p>
        </w:tc>
        <w:tc>
          <w:tcPr>
            <w:tcW w:w="3115" w:type="dxa"/>
            <w:vAlign w:val="center"/>
          </w:tcPr>
          <w:p w14:paraId="74032CD3" w14:textId="3C4B5C50" w:rsidR="002760ED" w:rsidRPr="002760ED" w:rsidRDefault="002760ED" w:rsidP="0027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D">
              <w:rPr>
                <w:rFonts w:ascii="Times New Roman" w:hAnsi="Times New Roman" w:cs="Times New Roman"/>
                <w:sz w:val="24"/>
                <w:szCs w:val="24"/>
              </w:rPr>
              <w:t>Открытая лекция</w:t>
            </w:r>
          </w:p>
        </w:tc>
        <w:tc>
          <w:tcPr>
            <w:tcW w:w="3115" w:type="dxa"/>
            <w:vAlign w:val="center"/>
          </w:tcPr>
          <w:p w14:paraId="38DB9709" w14:textId="0C5CEAB3" w:rsidR="002760ED" w:rsidRPr="002760ED" w:rsidRDefault="002760ED" w:rsidP="0027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2760ED" w:rsidRPr="002760ED" w14:paraId="35E0B165" w14:textId="77777777" w:rsidTr="002760ED">
        <w:tc>
          <w:tcPr>
            <w:tcW w:w="3115" w:type="dxa"/>
            <w:vAlign w:val="center"/>
          </w:tcPr>
          <w:p w14:paraId="73F2B965" w14:textId="2D2317D9" w:rsidR="002760ED" w:rsidRPr="002760ED" w:rsidRDefault="002760ED" w:rsidP="0027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D">
              <w:rPr>
                <w:rFonts w:ascii="Times New Roman" w:hAnsi="Times New Roman" w:cs="Times New Roman"/>
                <w:sz w:val="24"/>
                <w:szCs w:val="24"/>
              </w:rPr>
              <w:t>БИМ-технологии в строительстве</w:t>
            </w:r>
          </w:p>
        </w:tc>
        <w:tc>
          <w:tcPr>
            <w:tcW w:w="3115" w:type="dxa"/>
            <w:vAlign w:val="center"/>
          </w:tcPr>
          <w:p w14:paraId="41BF5F89" w14:textId="32214633" w:rsidR="002760ED" w:rsidRPr="002760ED" w:rsidRDefault="002760ED" w:rsidP="0027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D">
              <w:rPr>
                <w:rFonts w:ascii="Times New Roman" w:hAnsi="Times New Roman" w:cs="Times New Roman"/>
                <w:sz w:val="24"/>
                <w:szCs w:val="24"/>
              </w:rPr>
              <w:t>Открытая лекция</w:t>
            </w:r>
          </w:p>
        </w:tc>
        <w:tc>
          <w:tcPr>
            <w:tcW w:w="3115" w:type="dxa"/>
            <w:vAlign w:val="center"/>
          </w:tcPr>
          <w:p w14:paraId="65C0F0BF" w14:textId="63A48641" w:rsidR="002760ED" w:rsidRPr="002760ED" w:rsidRDefault="002760ED" w:rsidP="0027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2760ED" w:rsidRPr="002760ED" w14:paraId="07908046" w14:textId="77777777" w:rsidTr="002760ED">
        <w:tc>
          <w:tcPr>
            <w:tcW w:w="3115" w:type="dxa"/>
            <w:vAlign w:val="center"/>
          </w:tcPr>
          <w:p w14:paraId="080239A6" w14:textId="3656A930" w:rsidR="002760ED" w:rsidRPr="002760ED" w:rsidRDefault="002760ED" w:rsidP="0027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D">
              <w:rPr>
                <w:rFonts w:ascii="Times New Roman" w:hAnsi="Times New Roman" w:cs="Times New Roman"/>
                <w:sz w:val="24"/>
                <w:szCs w:val="24"/>
              </w:rPr>
              <w:t>История архитектуры: от классики до современности</w:t>
            </w:r>
          </w:p>
        </w:tc>
        <w:tc>
          <w:tcPr>
            <w:tcW w:w="3115" w:type="dxa"/>
            <w:vAlign w:val="center"/>
          </w:tcPr>
          <w:p w14:paraId="586A537E" w14:textId="418EE3E6" w:rsidR="002760ED" w:rsidRPr="002760ED" w:rsidRDefault="002760ED" w:rsidP="0027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D">
              <w:rPr>
                <w:rFonts w:ascii="Times New Roman" w:hAnsi="Times New Roman" w:cs="Times New Roman"/>
                <w:sz w:val="24"/>
                <w:szCs w:val="24"/>
              </w:rPr>
              <w:t>Открытая лекция</w:t>
            </w:r>
          </w:p>
        </w:tc>
        <w:tc>
          <w:tcPr>
            <w:tcW w:w="3115" w:type="dxa"/>
            <w:vAlign w:val="center"/>
          </w:tcPr>
          <w:p w14:paraId="0211FFD7" w14:textId="76ED7995" w:rsidR="002760ED" w:rsidRPr="002760ED" w:rsidRDefault="002760ED" w:rsidP="0027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2760ED" w:rsidRPr="002760ED" w14:paraId="4A7D151D" w14:textId="77777777" w:rsidTr="002760ED">
        <w:tc>
          <w:tcPr>
            <w:tcW w:w="3115" w:type="dxa"/>
            <w:vAlign w:val="center"/>
          </w:tcPr>
          <w:p w14:paraId="4D95B481" w14:textId="4AA2BD13" w:rsidR="002760ED" w:rsidRPr="002760ED" w:rsidRDefault="002760ED" w:rsidP="0027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D">
              <w:rPr>
                <w:rFonts w:ascii="Times New Roman" w:hAnsi="Times New Roman" w:cs="Times New Roman"/>
                <w:sz w:val="24"/>
                <w:szCs w:val="24"/>
              </w:rPr>
              <w:t>Перспективы переработки отходов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металлургических производств</w:t>
            </w:r>
          </w:p>
        </w:tc>
        <w:tc>
          <w:tcPr>
            <w:tcW w:w="3115" w:type="dxa"/>
            <w:vAlign w:val="center"/>
          </w:tcPr>
          <w:p w14:paraId="033A96BE" w14:textId="21C9D270" w:rsidR="002760ED" w:rsidRPr="002760ED" w:rsidRDefault="002760ED" w:rsidP="0027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D">
              <w:rPr>
                <w:rFonts w:ascii="Times New Roman" w:hAnsi="Times New Roman" w:cs="Times New Roman"/>
                <w:sz w:val="24"/>
                <w:szCs w:val="24"/>
              </w:rPr>
              <w:t>Научный семинар</w:t>
            </w:r>
          </w:p>
        </w:tc>
        <w:tc>
          <w:tcPr>
            <w:tcW w:w="3115" w:type="dxa"/>
            <w:vAlign w:val="center"/>
          </w:tcPr>
          <w:p w14:paraId="79B5B210" w14:textId="7BC98E70" w:rsidR="002760ED" w:rsidRPr="002760ED" w:rsidRDefault="002760ED" w:rsidP="0027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2760ED" w:rsidRPr="002760ED" w14:paraId="5B9D6161" w14:textId="77777777" w:rsidTr="002760ED">
        <w:tc>
          <w:tcPr>
            <w:tcW w:w="3115" w:type="dxa"/>
            <w:vAlign w:val="center"/>
          </w:tcPr>
          <w:p w14:paraId="3B9FC956" w14:textId="6EB848B4" w:rsidR="002760ED" w:rsidRPr="002760ED" w:rsidRDefault="002760ED" w:rsidP="0027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D">
              <w:rPr>
                <w:rFonts w:ascii="Times New Roman" w:hAnsi="Times New Roman" w:cs="Times New Roman"/>
                <w:sz w:val="24"/>
                <w:szCs w:val="24"/>
              </w:rPr>
              <w:t>Менеджмент инноваций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химии</w:t>
            </w:r>
          </w:p>
        </w:tc>
        <w:tc>
          <w:tcPr>
            <w:tcW w:w="3115" w:type="dxa"/>
            <w:vAlign w:val="center"/>
          </w:tcPr>
          <w:p w14:paraId="7BFBACE0" w14:textId="569ACB08" w:rsidR="002760ED" w:rsidRPr="002760ED" w:rsidRDefault="002760ED" w:rsidP="0027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D">
              <w:rPr>
                <w:rFonts w:ascii="Times New Roman" w:hAnsi="Times New Roman" w:cs="Times New Roman"/>
                <w:sz w:val="24"/>
                <w:szCs w:val="24"/>
              </w:rPr>
              <w:t>Научный семинар</w:t>
            </w:r>
          </w:p>
        </w:tc>
        <w:tc>
          <w:tcPr>
            <w:tcW w:w="3115" w:type="dxa"/>
            <w:vAlign w:val="center"/>
          </w:tcPr>
          <w:p w14:paraId="0123F5E7" w14:textId="64195C4B" w:rsidR="002760ED" w:rsidRPr="002760ED" w:rsidRDefault="002760ED" w:rsidP="0027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</w:tbl>
    <w:p w14:paraId="0AD06D07" w14:textId="77777777" w:rsidR="00F22C5F" w:rsidRDefault="00F22C5F"/>
    <w:sectPr w:rsidR="00F22C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C5F"/>
    <w:rsid w:val="002760ED"/>
    <w:rsid w:val="00F2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089D5"/>
  <w15:chartTrackingRefBased/>
  <w15:docId w15:val="{230FF897-2F76-4413-A640-2E1DFB485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60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 Ogre</dc:creator>
  <cp:keywords/>
  <dc:description/>
  <cp:lastModifiedBy>Dmitry Ogre</cp:lastModifiedBy>
  <cp:revision>2</cp:revision>
  <dcterms:created xsi:type="dcterms:W3CDTF">2025-03-24T14:29:00Z</dcterms:created>
  <dcterms:modified xsi:type="dcterms:W3CDTF">2025-03-24T14:33:00Z</dcterms:modified>
</cp:coreProperties>
</file>